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2F7" w:rsidRDefault="00A332F7" w:rsidP="00A332F7">
      <w:pPr>
        <w:spacing w:line="440" w:lineRule="exact"/>
        <w:jc w:val="left"/>
        <w:rPr>
          <w:rFonts w:eastAsia="黑体"/>
          <w:kern w:val="0"/>
          <w:sz w:val="32"/>
          <w:szCs w:val="32"/>
        </w:rPr>
      </w:pPr>
      <w:r>
        <w:rPr>
          <w:rFonts w:eastAsia="黑体"/>
          <w:kern w:val="0"/>
          <w:sz w:val="32"/>
          <w:szCs w:val="32"/>
        </w:rPr>
        <w:t>附件</w:t>
      </w:r>
      <w:r>
        <w:rPr>
          <w:rFonts w:eastAsia="黑体"/>
          <w:kern w:val="0"/>
          <w:sz w:val="32"/>
          <w:szCs w:val="32"/>
        </w:rPr>
        <w:t>2</w:t>
      </w:r>
    </w:p>
    <w:p w:rsidR="00A332F7" w:rsidRDefault="00A332F7" w:rsidP="00A332F7">
      <w:pPr>
        <w:spacing w:line="440" w:lineRule="exact"/>
        <w:ind w:firstLineChars="200" w:firstLine="619"/>
        <w:rPr>
          <w:rFonts w:eastAsia="黑体"/>
          <w:kern w:val="0"/>
          <w:sz w:val="32"/>
          <w:szCs w:val="32"/>
        </w:rPr>
      </w:pPr>
    </w:p>
    <w:p w:rsidR="00A332F7" w:rsidRDefault="00A332F7" w:rsidP="00A332F7">
      <w:pPr>
        <w:spacing w:line="440" w:lineRule="exact"/>
        <w:jc w:val="center"/>
        <w:rPr>
          <w:rFonts w:eastAsia="黑体"/>
          <w:kern w:val="0"/>
          <w:sz w:val="44"/>
          <w:szCs w:val="44"/>
        </w:rPr>
      </w:pPr>
      <w:r>
        <w:rPr>
          <w:rFonts w:eastAsia="方正小标宋简体"/>
          <w:kern w:val="0"/>
          <w:sz w:val="44"/>
          <w:szCs w:val="44"/>
        </w:rPr>
        <w:t>全国政协十三届二次会议精神传达提纲</w:t>
      </w:r>
    </w:p>
    <w:p w:rsidR="00A332F7" w:rsidRDefault="00A332F7" w:rsidP="00A332F7">
      <w:pPr>
        <w:spacing w:line="440" w:lineRule="exact"/>
        <w:jc w:val="center"/>
        <w:rPr>
          <w:rFonts w:eastAsia="黑体"/>
          <w:kern w:val="0"/>
          <w:sz w:val="44"/>
          <w:szCs w:val="44"/>
        </w:rPr>
      </w:pPr>
    </w:p>
    <w:p w:rsidR="00A332F7" w:rsidRDefault="00A332F7" w:rsidP="00A332F7">
      <w:pPr>
        <w:spacing w:line="440" w:lineRule="exact"/>
        <w:ind w:firstLineChars="200" w:firstLine="619"/>
        <w:jc w:val="left"/>
        <w:rPr>
          <w:rFonts w:eastAsia="黑体"/>
          <w:kern w:val="0"/>
          <w:sz w:val="32"/>
          <w:szCs w:val="32"/>
        </w:rPr>
      </w:pPr>
      <w:r>
        <w:rPr>
          <w:rFonts w:eastAsia="黑体"/>
          <w:kern w:val="0"/>
          <w:sz w:val="32"/>
          <w:szCs w:val="32"/>
        </w:rPr>
        <w:t>ー、大会基本情况</w:t>
      </w:r>
    </w:p>
    <w:p w:rsidR="00A332F7" w:rsidRPr="003339B9" w:rsidRDefault="00A332F7" w:rsidP="00A332F7">
      <w:pPr>
        <w:spacing w:line="440" w:lineRule="exact"/>
        <w:ind w:firstLineChars="200" w:firstLine="619"/>
        <w:jc w:val="left"/>
        <w:rPr>
          <w:rFonts w:ascii="仿宋" w:eastAsia="仿宋" w:hAnsi="仿宋"/>
          <w:kern w:val="0"/>
          <w:sz w:val="32"/>
          <w:szCs w:val="32"/>
        </w:rPr>
      </w:pPr>
      <w:r w:rsidRPr="003339B9">
        <w:rPr>
          <w:rFonts w:ascii="仿宋" w:eastAsia="仿宋" w:hAnsi="仿宋"/>
          <w:kern w:val="0"/>
          <w:sz w:val="32"/>
          <w:szCs w:val="32"/>
        </w:rPr>
        <w:t>经中共中央批准，中国人民政治协商会议第十三届全国委员会第二次会议，于2019年3月3日至13日在北京举行。这次会议是在全面建成小康社会、实现第一个百年奋斗目标关键之年的重要时刻召开的。会议的议程是：听取和审议政协全国委员会常务委员会工作报告；听取和审议政协全国委员会常务委员会关于政协十三届一次会议以来提案工作情况的报告；列席第十三届全国人民代表大会第二次会议，听取并讨论政府工作报告及其他有关报告，讨论外商投资法草案；审议通</w:t>
      </w:r>
      <w:r w:rsidRPr="003339B9">
        <w:rPr>
          <w:rFonts w:ascii="仿宋" w:eastAsia="仿宋" w:hAnsi="仿宋" w:hint="eastAsia"/>
          <w:kern w:val="0"/>
          <w:sz w:val="32"/>
          <w:szCs w:val="32"/>
        </w:rPr>
        <w:t>过</w:t>
      </w:r>
      <w:r w:rsidRPr="003339B9">
        <w:rPr>
          <w:rFonts w:ascii="仿宋" w:eastAsia="仿宋" w:hAnsi="仿宋"/>
          <w:kern w:val="0"/>
          <w:sz w:val="32"/>
          <w:szCs w:val="32"/>
        </w:rPr>
        <w:t>政协第十三届全国委员会第二次会议政治决议；审议通过政协第十三届全国委员会第二次会议关于常务委员会工作报告的决议；审议通过政协第十三届全国委员会提案委员会关于政协十三届二次会议提案审查情况的报告。</w:t>
      </w:r>
    </w:p>
    <w:p w:rsidR="00A332F7" w:rsidRPr="003339B9" w:rsidRDefault="00A332F7" w:rsidP="00A332F7">
      <w:pPr>
        <w:spacing w:line="440" w:lineRule="exact"/>
        <w:ind w:firstLineChars="200" w:firstLine="619"/>
        <w:jc w:val="left"/>
        <w:rPr>
          <w:rFonts w:ascii="仿宋" w:eastAsia="仿宋" w:hAnsi="仿宋"/>
          <w:kern w:val="0"/>
          <w:sz w:val="32"/>
          <w:szCs w:val="32"/>
        </w:rPr>
      </w:pPr>
      <w:r w:rsidRPr="003339B9">
        <w:rPr>
          <w:rFonts w:ascii="仿宋" w:eastAsia="仿宋" w:hAnsi="仿宋"/>
          <w:kern w:val="0"/>
          <w:sz w:val="32"/>
          <w:szCs w:val="32"/>
        </w:rPr>
        <w:t>这次会议召开之前，首先召开了全国政协十三届常委会第五次会议，审议通过了会议有关重要文件。会议期间，举行全体会议5次，分组会议11次（包括1次联组会），列席全国人大全体会议2次；举行3次大会发言，44位委员作了口头发言。3200多名中外记者对大会进行了充分报道，230家境外媒体直播大会开幕会，海内外和社会各界反响热烈。中共中央对开好今年“两会”高度重视。习近平总书记主持召开中共中央政治局常委会会议，听取全国政协党组关于召开政协大会有关事项、常委会工作报告等情况的汇报，</w:t>
      </w:r>
      <w:proofErr w:type="gramStart"/>
      <w:r w:rsidRPr="003339B9">
        <w:rPr>
          <w:rFonts w:ascii="仿宋" w:eastAsia="仿宋" w:hAnsi="仿宋"/>
          <w:kern w:val="0"/>
          <w:sz w:val="32"/>
          <w:szCs w:val="32"/>
        </w:rPr>
        <w:t>作出</w:t>
      </w:r>
      <w:proofErr w:type="gramEnd"/>
      <w:r w:rsidRPr="003339B9">
        <w:rPr>
          <w:rFonts w:ascii="仿宋" w:eastAsia="仿宋" w:hAnsi="仿宋"/>
          <w:kern w:val="0"/>
          <w:sz w:val="32"/>
          <w:szCs w:val="32"/>
        </w:rPr>
        <w:t>重要指示，并在“两会”党员负责人会议上进一步提出明确要求，为开好这次会议提供了基本遵循。会议期间，中共中央总书记、国家主席、中央军委主席习近平等党和国家领导同志出席大会开幕会和闭幕会，并深入界别小组听取意见建议，同委员共商国是。3月4日下午，习近平总书记在看望参加</w:t>
      </w:r>
      <w:r w:rsidRPr="003339B9">
        <w:rPr>
          <w:rFonts w:ascii="仿宋" w:eastAsia="仿宋" w:hAnsi="仿宋"/>
          <w:kern w:val="0"/>
          <w:sz w:val="32"/>
          <w:szCs w:val="32"/>
        </w:rPr>
        <w:lastRenderedPageBreak/>
        <w:t>政协会议的文艺界社科界委员时发表重要讲话，强调文化文艺工作、哲学社会科学工作属于培根铸魂的工作，在党和国家全局工作中居于十分重要的地位，要坚定文化自信、把握时代脉搏、聆听时代声音，坚持与时代同步伐、以人民为中心、以精品奉献人民、用明德引领风尚。习近平总书记的重要讲话在社会各界特别是委员中引起强烈反响。委员们一致表示，讲话立意高远、思想深邃、启迪人心，再次吹响了以文化自信为底蕴、以伟大灵魂和作品为动力，为党和人民继续前进提供强大精神激励的进军号角。大家表示一定要深入学习贯彻习近平总书记的重要讲话精神，与时代同行、为人民抒写，努力在新时代创造新成绩。</w:t>
      </w:r>
    </w:p>
    <w:p w:rsidR="00A332F7" w:rsidRPr="003339B9" w:rsidRDefault="00A332F7" w:rsidP="00A332F7">
      <w:pPr>
        <w:spacing w:line="440" w:lineRule="exact"/>
        <w:ind w:firstLineChars="200" w:firstLine="619"/>
        <w:rPr>
          <w:rFonts w:ascii="仿宋" w:eastAsia="仿宋" w:hAnsi="仿宋"/>
          <w:kern w:val="0"/>
          <w:sz w:val="32"/>
          <w:szCs w:val="32"/>
        </w:rPr>
      </w:pPr>
      <w:r w:rsidRPr="003339B9">
        <w:rPr>
          <w:rFonts w:ascii="仿宋" w:eastAsia="仿宋" w:hAnsi="仿宋"/>
          <w:kern w:val="0"/>
          <w:sz w:val="32"/>
          <w:szCs w:val="32"/>
        </w:rPr>
        <w:t>会议期间，有关中央领导同志分别现场听取大会发言，参加委员联组讨论。邀请有关方面人士列席旁听3476人次，其中中共中央、国务院89个部门和单位负责同志428人次列席全体会议、参加界别协商会议和小组讨论。国务院办公厅和最高人民法院、最高人民检察院派员参加小组（联组）讨论，覆盖全部58个委员小组。</w:t>
      </w:r>
    </w:p>
    <w:p w:rsidR="00A332F7" w:rsidRPr="003339B9" w:rsidRDefault="00A332F7" w:rsidP="00A332F7">
      <w:pPr>
        <w:spacing w:line="440" w:lineRule="exact"/>
        <w:ind w:firstLineChars="200" w:firstLine="619"/>
        <w:jc w:val="left"/>
        <w:rPr>
          <w:rFonts w:ascii="仿宋" w:eastAsia="仿宋" w:hAnsi="仿宋"/>
          <w:kern w:val="0"/>
          <w:sz w:val="32"/>
          <w:szCs w:val="32"/>
        </w:rPr>
      </w:pPr>
      <w:r w:rsidRPr="003339B9">
        <w:rPr>
          <w:rFonts w:ascii="仿宋" w:eastAsia="仿宋" w:hAnsi="仿宋"/>
          <w:kern w:val="0"/>
          <w:sz w:val="32"/>
          <w:szCs w:val="32"/>
        </w:rPr>
        <w:t>本次会议主要呈现四个方面的突出特点：</w:t>
      </w:r>
    </w:p>
    <w:p w:rsidR="00A332F7" w:rsidRPr="003339B9" w:rsidRDefault="00A332F7" w:rsidP="00A332F7">
      <w:pPr>
        <w:spacing w:line="440" w:lineRule="exact"/>
        <w:ind w:firstLineChars="200" w:firstLine="622"/>
        <w:jc w:val="left"/>
        <w:rPr>
          <w:rFonts w:ascii="仿宋" w:eastAsia="仿宋" w:hAnsi="仿宋"/>
          <w:kern w:val="0"/>
          <w:sz w:val="32"/>
          <w:szCs w:val="32"/>
        </w:rPr>
      </w:pPr>
      <w:r>
        <w:rPr>
          <w:rFonts w:eastAsia="楷体_GB2312"/>
          <w:b/>
          <w:kern w:val="0"/>
          <w:sz w:val="32"/>
          <w:szCs w:val="32"/>
        </w:rPr>
        <w:t>一是坚持把党的全面领导贯彻到大会各方面和全过程。</w:t>
      </w:r>
      <w:r w:rsidRPr="003339B9">
        <w:rPr>
          <w:rFonts w:ascii="仿宋" w:eastAsia="仿宋" w:hAnsi="仿宋"/>
          <w:kern w:val="0"/>
          <w:sz w:val="32"/>
          <w:szCs w:val="32"/>
        </w:rPr>
        <w:t>坚持把习近平新时代中国特色社会主义思想作为统揽大会各项工作的总纲，增强“四个意识”，坚定“四个自信”，切实做到“两个维护”，坚决贯彻中共中央关于开好政协大会的决策部署，牢牢把握新时代人民政协的新方位新使命，确保大会正确的政治方向。汪洋主席精心指导、部署大会各项工作，就开好大会提出明确要求。按照全国政协党组统一部署，坚持党建引领，所有党员委员和工作人员编入大会党的临时组织，确保党的领导全覆盖、党的工作无盲区，确保中共中央决策部署落到实处。</w:t>
      </w:r>
    </w:p>
    <w:p w:rsidR="00A332F7" w:rsidRPr="003339B9" w:rsidRDefault="00A332F7" w:rsidP="00A332F7">
      <w:pPr>
        <w:spacing w:line="440" w:lineRule="exact"/>
        <w:ind w:firstLineChars="200" w:firstLine="622"/>
        <w:jc w:val="left"/>
        <w:rPr>
          <w:rFonts w:ascii="仿宋" w:eastAsia="仿宋" w:hAnsi="仿宋"/>
          <w:kern w:val="0"/>
          <w:sz w:val="32"/>
          <w:szCs w:val="32"/>
        </w:rPr>
      </w:pPr>
      <w:r>
        <w:rPr>
          <w:rFonts w:eastAsia="楷体_GB2312"/>
          <w:b/>
          <w:kern w:val="0"/>
          <w:sz w:val="32"/>
          <w:szCs w:val="32"/>
        </w:rPr>
        <w:t>二是坚持把双向发力贯彻到大会各方面和全过程。</w:t>
      </w:r>
      <w:r w:rsidRPr="003339B9">
        <w:rPr>
          <w:rFonts w:ascii="仿宋" w:eastAsia="仿宋" w:hAnsi="仿宋"/>
          <w:kern w:val="0"/>
          <w:sz w:val="32"/>
          <w:szCs w:val="32"/>
        </w:rPr>
        <w:t>切实把加强思想政治引领、广泛凝聚共识作为</w:t>
      </w:r>
      <w:proofErr w:type="gramStart"/>
      <w:r w:rsidRPr="003339B9">
        <w:rPr>
          <w:rFonts w:ascii="仿宋" w:eastAsia="仿宋" w:hAnsi="仿宋"/>
          <w:kern w:val="0"/>
          <w:sz w:val="32"/>
          <w:szCs w:val="32"/>
        </w:rPr>
        <w:t>履</w:t>
      </w:r>
      <w:proofErr w:type="gramEnd"/>
      <w:r w:rsidRPr="003339B9">
        <w:rPr>
          <w:rFonts w:ascii="仿宋" w:eastAsia="仿宋" w:hAnsi="仿宋"/>
          <w:kern w:val="0"/>
          <w:sz w:val="32"/>
          <w:szCs w:val="32"/>
        </w:rPr>
        <w:t>职工作的中心环节，坚持在建言资政和凝聚共识上双向发力，坚持正确处理一致性和多样</w:t>
      </w:r>
      <w:r w:rsidRPr="003339B9">
        <w:rPr>
          <w:rFonts w:ascii="仿宋" w:eastAsia="仿宋" w:hAnsi="仿宋"/>
          <w:kern w:val="0"/>
          <w:sz w:val="32"/>
          <w:szCs w:val="32"/>
        </w:rPr>
        <w:lastRenderedPageBreak/>
        <w:t>性的关系，做到增进一致而不强求一律，包容多样而不丧失主导。委员们履职热情高涨，无论是大会发言、小组讨论，还是围绕本界别关心的议题开展界别协商，大家精心准备、积极建言，充分展示了新时代政协委员昂扬向上的精神风貌。</w:t>
      </w:r>
    </w:p>
    <w:p w:rsidR="00A332F7" w:rsidRPr="003339B9" w:rsidRDefault="00A332F7" w:rsidP="00A332F7">
      <w:pPr>
        <w:spacing w:line="440" w:lineRule="exact"/>
        <w:ind w:firstLineChars="200" w:firstLine="622"/>
        <w:jc w:val="left"/>
        <w:rPr>
          <w:rFonts w:ascii="仿宋" w:eastAsia="仿宋" w:hAnsi="仿宋"/>
          <w:kern w:val="0"/>
          <w:sz w:val="32"/>
          <w:szCs w:val="32"/>
        </w:rPr>
      </w:pPr>
      <w:r>
        <w:rPr>
          <w:rFonts w:eastAsia="楷体_GB2312"/>
          <w:b/>
          <w:kern w:val="0"/>
          <w:sz w:val="32"/>
          <w:szCs w:val="32"/>
        </w:rPr>
        <w:t>三是坚持把提质增效贯彻到大会各方面和全过程。</w:t>
      </w:r>
      <w:r w:rsidRPr="003339B9">
        <w:rPr>
          <w:rFonts w:ascii="仿宋" w:eastAsia="仿宋" w:hAnsi="仿宋"/>
          <w:kern w:val="0"/>
          <w:sz w:val="32"/>
          <w:szCs w:val="32"/>
        </w:rPr>
        <w:t>切实把提高协商议政质量摆在突出位置，努力实现各项履职活动从偏重数量和形式向注重质量和效果转变，切实增强建言“靶向性”和资政“含金量”。委员们通过提案、大会发言、大会简报、反映社情民意信息等履职载体，提出很多有价值、有分量的意见建议。会议共收到委员大会发言537篇、提案5113件、反映社情民意信息248篇。中央领导同志对许多意见建议高度重视，有关部门认真研究采纳。</w:t>
      </w:r>
    </w:p>
    <w:p w:rsidR="00A332F7" w:rsidRPr="003339B9" w:rsidRDefault="00A332F7" w:rsidP="00A332F7">
      <w:pPr>
        <w:spacing w:line="440" w:lineRule="exact"/>
        <w:ind w:firstLineChars="200" w:firstLine="622"/>
        <w:jc w:val="left"/>
        <w:rPr>
          <w:rFonts w:ascii="仿宋" w:eastAsia="仿宋" w:hAnsi="仿宋"/>
          <w:kern w:val="0"/>
          <w:sz w:val="32"/>
          <w:szCs w:val="32"/>
        </w:rPr>
      </w:pPr>
      <w:r>
        <w:rPr>
          <w:rFonts w:eastAsia="楷体_GB2312"/>
          <w:b/>
          <w:kern w:val="0"/>
          <w:sz w:val="32"/>
          <w:szCs w:val="32"/>
        </w:rPr>
        <w:t>四是坚持把正风</w:t>
      </w:r>
      <w:proofErr w:type="gramStart"/>
      <w:r>
        <w:rPr>
          <w:rFonts w:eastAsia="楷体_GB2312"/>
          <w:b/>
          <w:kern w:val="0"/>
          <w:sz w:val="32"/>
          <w:szCs w:val="32"/>
        </w:rPr>
        <w:t>肃纪贯彻</w:t>
      </w:r>
      <w:proofErr w:type="gramEnd"/>
      <w:r>
        <w:rPr>
          <w:rFonts w:eastAsia="楷体_GB2312"/>
          <w:b/>
          <w:kern w:val="0"/>
          <w:sz w:val="32"/>
          <w:szCs w:val="32"/>
        </w:rPr>
        <w:t>到大会各方面和全过程。</w:t>
      </w:r>
      <w:r w:rsidRPr="003339B9">
        <w:rPr>
          <w:rFonts w:ascii="仿宋" w:eastAsia="仿宋" w:hAnsi="仿宋"/>
          <w:kern w:val="0"/>
          <w:sz w:val="32"/>
          <w:szCs w:val="32"/>
        </w:rPr>
        <w:t>大会秘书处坚持在会议重要时间节点召开工作调度会，掌握动态，解决问题，狠抓落实。严格执行中央八项规定及其实施细则精神，制定完善严肃</w:t>
      </w:r>
      <w:proofErr w:type="gramStart"/>
      <w:r w:rsidRPr="003339B9">
        <w:rPr>
          <w:rFonts w:ascii="仿宋" w:eastAsia="仿宋" w:hAnsi="仿宋"/>
          <w:kern w:val="0"/>
          <w:sz w:val="32"/>
          <w:szCs w:val="32"/>
        </w:rPr>
        <w:t>会风会纪措施</w:t>
      </w:r>
      <w:proofErr w:type="gramEnd"/>
      <w:r w:rsidRPr="003339B9">
        <w:rPr>
          <w:rFonts w:ascii="仿宋" w:eastAsia="仿宋" w:hAnsi="仿宋"/>
          <w:kern w:val="0"/>
          <w:sz w:val="32"/>
          <w:szCs w:val="32"/>
        </w:rPr>
        <w:t>。明确委员有关参会要求，引导委员集中精力参加会议，严格手机管理，维护会场良好秩序。加大</w:t>
      </w:r>
      <w:proofErr w:type="gramStart"/>
      <w:r w:rsidRPr="003339B9">
        <w:rPr>
          <w:rFonts w:ascii="仿宋" w:eastAsia="仿宋" w:hAnsi="仿宋"/>
          <w:kern w:val="0"/>
          <w:sz w:val="32"/>
          <w:szCs w:val="32"/>
        </w:rPr>
        <w:t>会风会纪督查</w:t>
      </w:r>
      <w:proofErr w:type="gramEnd"/>
      <w:r w:rsidRPr="003339B9">
        <w:rPr>
          <w:rFonts w:ascii="仿宋" w:eastAsia="仿宋" w:hAnsi="仿宋"/>
          <w:kern w:val="0"/>
          <w:sz w:val="32"/>
          <w:szCs w:val="32"/>
        </w:rPr>
        <w:t>力度，压实主体责任，确保大会自始至终纪律严明、风清气正。</w:t>
      </w:r>
    </w:p>
    <w:p w:rsidR="00A332F7" w:rsidRDefault="00A332F7" w:rsidP="00A332F7">
      <w:pPr>
        <w:spacing w:line="440" w:lineRule="exact"/>
        <w:ind w:firstLineChars="200" w:firstLine="619"/>
        <w:jc w:val="left"/>
        <w:rPr>
          <w:rFonts w:eastAsia="黑体"/>
          <w:kern w:val="0"/>
          <w:sz w:val="32"/>
          <w:szCs w:val="32"/>
        </w:rPr>
      </w:pPr>
      <w:r>
        <w:rPr>
          <w:rFonts w:eastAsia="黑体"/>
          <w:kern w:val="0"/>
          <w:sz w:val="32"/>
          <w:szCs w:val="32"/>
        </w:rPr>
        <w:t>二、分组审议讨论情况</w:t>
      </w:r>
    </w:p>
    <w:p w:rsidR="00A332F7" w:rsidRPr="003339B9" w:rsidRDefault="00A332F7" w:rsidP="00A332F7">
      <w:pPr>
        <w:spacing w:line="440" w:lineRule="exact"/>
        <w:ind w:firstLineChars="200" w:firstLine="619"/>
        <w:jc w:val="left"/>
        <w:rPr>
          <w:rFonts w:ascii="仿宋" w:eastAsia="仿宋" w:hAnsi="仿宋"/>
          <w:kern w:val="0"/>
          <w:sz w:val="32"/>
          <w:szCs w:val="32"/>
        </w:rPr>
      </w:pPr>
      <w:r w:rsidRPr="003339B9">
        <w:rPr>
          <w:rFonts w:ascii="仿宋" w:eastAsia="仿宋" w:hAnsi="仿宋"/>
          <w:kern w:val="0"/>
          <w:sz w:val="32"/>
          <w:szCs w:val="32"/>
        </w:rPr>
        <w:t>会议期间，委员们分组审议了全国政协常委会工作报告、提案工作情况的报告、外商投资法草案、各项决议草案，分组讨论了政府工作报告、计划报告和预算报告、“两高”工作报告，提出了一些意见建议。</w:t>
      </w:r>
    </w:p>
    <w:p w:rsidR="00A332F7" w:rsidRDefault="00A332F7" w:rsidP="00A332F7">
      <w:pPr>
        <w:spacing w:line="440" w:lineRule="exact"/>
        <w:ind w:firstLineChars="200" w:firstLine="622"/>
        <w:jc w:val="left"/>
        <w:rPr>
          <w:rFonts w:eastAsia="楷体_GB2312"/>
          <w:b/>
          <w:kern w:val="0"/>
          <w:sz w:val="32"/>
          <w:szCs w:val="32"/>
        </w:rPr>
      </w:pPr>
      <w:r>
        <w:rPr>
          <w:rFonts w:eastAsia="楷体_GB2312"/>
          <w:b/>
          <w:kern w:val="0"/>
          <w:sz w:val="32"/>
          <w:szCs w:val="32"/>
        </w:rPr>
        <w:t>（一）审议常委会工作报告、提案工作情况的报告情况和汪洋</w:t>
      </w:r>
      <w:proofErr w:type="gramStart"/>
      <w:r>
        <w:rPr>
          <w:rFonts w:eastAsia="楷体_GB2312"/>
          <w:b/>
          <w:kern w:val="0"/>
          <w:sz w:val="32"/>
          <w:szCs w:val="32"/>
        </w:rPr>
        <w:t>主席闭幕</w:t>
      </w:r>
      <w:proofErr w:type="gramEnd"/>
      <w:r>
        <w:rPr>
          <w:rFonts w:eastAsia="楷体_GB2312"/>
          <w:b/>
          <w:kern w:val="0"/>
          <w:sz w:val="32"/>
          <w:szCs w:val="32"/>
        </w:rPr>
        <w:t>会讲话精神</w:t>
      </w:r>
    </w:p>
    <w:p w:rsidR="00A332F7" w:rsidRPr="003339B9" w:rsidRDefault="00A332F7" w:rsidP="00A332F7">
      <w:pPr>
        <w:spacing w:line="440" w:lineRule="exact"/>
        <w:ind w:firstLineChars="200" w:firstLine="619"/>
        <w:jc w:val="left"/>
        <w:rPr>
          <w:rFonts w:ascii="仿宋" w:eastAsia="仿宋" w:hAnsi="仿宋"/>
          <w:kern w:val="0"/>
          <w:sz w:val="32"/>
          <w:szCs w:val="32"/>
        </w:rPr>
      </w:pPr>
      <w:r w:rsidRPr="003339B9">
        <w:rPr>
          <w:rFonts w:ascii="仿宋" w:eastAsia="仿宋" w:hAnsi="仿宋"/>
          <w:kern w:val="0"/>
          <w:sz w:val="32"/>
          <w:szCs w:val="32"/>
        </w:rPr>
        <w:t>3月3日，汪洋主席代表政协第十三届全国委员会常务委员会作了工作报告。关于2018年的工作，汪洋主席从三项重点工作和七个方面作了总结。三项重点工作：一是开展习近平总书记关于</w:t>
      </w:r>
      <w:r w:rsidRPr="003339B9">
        <w:rPr>
          <w:rFonts w:ascii="仿宋" w:eastAsia="仿宋" w:hAnsi="仿宋"/>
          <w:kern w:val="0"/>
          <w:sz w:val="32"/>
          <w:szCs w:val="32"/>
        </w:rPr>
        <w:lastRenderedPageBreak/>
        <w:t>加强和改进人民政协工作的重要思想学习研讨活动；二是加强新时代人民政协党的建设工作；三是把提高工作质量摆在更加突出位置。七个方面工作：一是强化创新理论武装，夯实共同思想政治基础；二是突出专门协商机构特色，彭显双向发力优势作用；三是聚焦中心任务，紧扣打好三大攻坚战和实现经济高质量发展协商议政；四是坚持履职为民，助推民生改善和社会发展；五是坚持大团结大联合，广泛凝心聚力；六是积极开展对外友好交往，致力营造良好外部环境；七是以改革创新精神，切实加强人民政协自身建设。对2019年工作从六个方面做出部署：一是坚持把学习贯彻习近平新时代中国特色社会主义思想作为重中之重；二是围绕党和国家中心任务议政建言；三是进一步加强团结联谊工作；四是为服务中国特色大国外交贡献智慧和力量；五是扎实抓好政协自身建设；六是组织开展庆祝人民政协成立70周年活动。围绕决胜全面建成小康社会大局广泛凝聚正能量提出四点要求：一是切实增强服务决胜全面建成</w:t>
      </w:r>
      <w:r w:rsidRPr="003339B9">
        <w:rPr>
          <w:rFonts w:ascii="仿宋" w:eastAsia="仿宋" w:hAnsi="仿宋"/>
          <w:sz w:val="32"/>
          <w:szCs w:val="32"/>
        </w:rPr>
        <w:t>小康社会的责任感使命感；二是充分发挥专门协商机构服务决胜全面建成小康社会的优势作用；三是着力围绕决胜全面建成小康社会增进共识和团结；四是努力提升政协服务全面建成小康社会的工作质量。</w:t>
      </w:r>
    </w:p>
    <w:p w:rsidR="00A332F7" w:rsidRPr="003339B9" w:rsidRDefault="00A332F7" w:rsidP="00A332F7">
      <w:pPr>
        <w:spacing w:line="440" w:lineRule="exact"/>
        <w:ind w:firstLineChars="200" w:firstLine="619"/>
        <w:rPr>
          <w:rFonts w:ascii="仿宋" w:eastAsia="仿宋" w:hAnsi="仿宋"/>
          <w:kern w:val="0"/>
          <w:sz w:val="32"/>
          <w:szCs w:val="32"/>
        </w:rPr>
      </w:pPr>
      <w:r w:rsidRPr="003339B9">
        <w:rPr>
          <w:rFonts w:ascii="仿宋" w:eastAsia="仿宋" w:hAnsi="仿宋"/>
          <w:sz w:val="32"/>
          <w:szCs w:val="32"/>
        </w:rPr>
        <w:t>委员们充分肯定汪洋主席代表政协第十三届全国委员会常务委员会所作的工作报告。大家一致表示，报告总结去年工作实事求是、全面客观，部署今年工作重点突出、指导性强，特别是围绕决胜全面建成小康社会大局广泛凝聚正能量进行集中阐述，体现了全国政协贯彻落实以习近平同志为核心的中共中央决策部署、在全面建成小康社会关键之年担当使命的高度自觉。委员们一致认为，十三届全国政协深入学习贯彻习近平总书记关于加强和改进人民政协工作的重要思想，加强新时代人民政协党的建设工作，在建言资政和凝聚共识上双向发力，出台一系列创新举措，实现了本届政协良好开局。</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全国政协副主席苏辉向大会报告了政协十三届一次会议以来</w:t>
      </w:r>
      <w:r w:rsidRPr="003339B9">
        <w:rPr>
          <w:rFonts w:ascii="仿宋" w:eastAsia="仿宋" w:hAnsi="仿宋"/>
          <w:sz w:val="32"/>
          <w:szCs w:val="32"/>
        </w:rPr>
        <w:lastRenderedPageBreak/>
        <w:t>的提案工作情况。政协十三届一次会议以来，广大政协委员、政协各参加单位和各专门委员会，提交大会提案5360件，平时提案211件，共立案4567件，截至2019年2月20日，99.2％已经办复。委员们充分肯定</w:t>
      </w:r>
      <w:proofErr w:type="gramStart"/>
      <w:r w:rsidRPr="003339B9">
        <w:rPr>
          <w:rFonts w:ascii="仿宋" w:eastAsia="仿宋" w:hAnsi="仿宋"/>
          <w:sz w:val="32"/>
          <w:szCs w:val="32"/>
        </w:rPr>
        <w:t>了苏辉副主席</w:t>
      </w:r>
      <w:proofErr w:type="gramEnd"/>
      <w:r w:rsidRPr="003339B9">
        <w:rPr>
          <w:rFonts w:ascii="仿宋" w:eastAsia="仿宋" w:hAnsi="仿宋"/>
          <w:sz w:val="32"/>
          <w:szCs w:val="32"/>
        </w:rPr>
        <w:t>所作的提案工作情况的报告，认为提案成果得到有效运用，为服务决策、推动工作发挥了重要作用。</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汪洋主席在闭幕会上发表讲话，他指出，要不忘初心、牢记使命，坚持人民政协的性质定位，把握人民政协新的历史方位，坚守信念和定力，汲取经验和智慧，推动人民政协事业不断向前发展。要崇尚学习、加强学习，加强思想政治引领，把科学理论武装成果转化为团结奋斗的共同思想政治基础，在习近平新时代中国特色社会主义思想旗帜下携手前进。要崇尚创新、勇于创新，加强协商民主建设，推动政协协商民主制度程序和运行方式的完善，推动人民政协制度更加成熟更加定型。要崇尚团结、增进团结，加强双向发力工作，汇聚起服务党和国家中心任务的合力，努力画出最大同心圆。政协委员要</w:t>
      </w:r>
      <w:proofErr w:type="gramStart"/>
      <w:r w:rsidRPr="003339B9">
        <w:rPr>
          <w:rFonts w:ascii="仿宋" w:eastAsia="仿宋" w:hAnsi="仿宋"/>
          <w:sz w:val="32"/>
          <w:szCs w:val="32"/>
        </w:rPr>
        <w:t>保持奋斗</w:t>
      </w:r>
      <w:proofErr w:type="gramEnd"/>
      <w:r w:rsidRPr="003339B9">
        <w:rPr>
          <w:rFonts w:ascii="仿宋" w:eastAsia="仿宋" w:hAnsi="仿宋"/>
          <w:sz w:val="32"/>
          <w:szCs w:val="32"/>
        </w:rPr>
        <w:t>者的姿态和干劲，当好人民政协制度的参与者、实践者、推动者，书写人民政协事业发展的光辉篇章。</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委员们认为，本次大会安排10场界别协商会议，是贯彻落实中共中央关于人民政协开展界别协商部署要求的创新举措，有利于更好突出界别特色、发挥界别优势。委员们围绕本界别关心的议题协商议政，受邀单位负责同志作互动发言，彰显了人民政协在协商民主中的重要作用。</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委员们表示，要把思想进一步统一到中共中央对形势的科学判断和决策部署上来，以庆祝人民政协成立70周年为契机，深入推进习近平总书记关于加强和改进人民政协工作重要思想的学习、研究和宣传，改进和创新经常性工作，抓好两支队伍建设，加强对地方政协工作的联系和指导，完善委员移动履职平台功能，发挥</w:t>
      </w:r>
      <w:proofErr w:type="gramStart"/>
      <w:r w:rsidRPr="003339B9">
        <w:rPr>
          <w:rFonts w:ascii="仿宋" w:eastAsia="仿宋" w:hAnsi="仿宋"/>
          <w:sz w:val="32"/>
          <w:szCs w:val="32"/>
        </w:rPr>
        <w:t>好专门</w:t>
      </w:r>
      <w:proofErr w:type="gramEnd"/>
      <w:r w:rsidRPr="003339B9">
        <w:rPr>
          <w:rFonts w:ascii="仿宋" w:eastAsia="仿宋" w:hAnsi="仿宋"/>
          <w:sz w:val="32"/>
          <w:szCs w:val="32"/>
        </w:rPr>
        <w:t>协商机构的作用，推动协商民主广泛多层制度化发展</w:t>
      </w:r>
      <w:r>
        <w:rPr>
          <w:rFonts w:ascii="仿宋" w:eastAsia="仿宋" w:hAnsi="仿宋" w:hint="eastAsia"/>
          <w:sz w:val="32"/>
          <w:szCs w:val="32"/>
        </w:rPr>
        <w:t>。</w:t>
      </w:r>
    </w:p>
    <w:p w:rsidR="00A332F7" w:rsidRDefault="00A332F7" w:rsidP="00A332F7">
      <w:pPr>
        <w:spacing w:line="440" w:lineRule="exact"/>
        <w:ind w:firstLineChars="200" w:firstLine="622"/>
        <w:jc w:val="left"/>
        <w:rPr>
          <w:rFonts w:eastAsia="楷体_GB2312"/>
          <w:b/>
          <w:sz w:val="32"/>
          <w:szCs w:val="32"/>
        </w:rPr>
      </w:pPr>
      <w:r>
        <w:rPr>
          <w:rFonts w:eastAsia="楷体_GB2312"/>
          <w:b/>
          <w:sz w:val="32"/>
          <w:szCs w:val="32"/>
        </w:rPr>
        <w:lastRenderedPageBreak/>
        <w:t>（二）讨论政府工作报告、其他报告及外商投资法草案情况</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委员们完全赞同李克强总理所作的政府工作报告，认为报告通篇贯穿习近平新时代中国特色社会主义思想和中共十九大精神，总结成绩客观全面，确定发展目标切实可行，安排工作重点突出，是个高举旗帜、求真</w:t>
      </w:r>
      <w:proofErr w:type="gramStart"/>
      <w:r w:rsidRPr="003339B9">
        <w:rPr>
          <w:rFonts w:ascii="仿宋" w:eastAsia="仿宋" w:hAnsi="仿宋"/>
          <w:sz w:val="32"/>
          <w:szCs w:val="32"/>
        </w:rPr>
        <w:t>务</w:t>
      </w:r>
      <w:proofErr w:type="gramEnd"/>
      <w:r w:rsidRPr="003339B9">
        <w:rPr>
          <w:rFonts w:ascii="仿宋" w:eastAsia="仿宋" w:hAnsi="仿宋"/>
          <w:sz w:val="32"/>
          <w:szCs w:val="32"/>
        </w:rPr>
        <w:t>突、振奋人心的好报告。委员们一致认为，过去一年，面对复杂严峻的国际形势和艰巨繁重的改革发展稳定任务，以习近平同志为核心的中共中央团结带领全党全国各族人民砥砺奋进、攻坚克难完成全年经济社会发展主要目标任务，决胜全面建成小康社会取得新的重大进展。委员们表示，做好今年政府工作，要坚持稳中求进工作总基调，统筹推进稳增长、促改革、调结构、惠民生、防风险、保稳定工作，为全面建成小康社会收官打下决定性基础。委员们就政府工作提出以下主要意见建议：</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关于推动高质量发展。委员们认为，中国经济由高速增长阶段转向高质量发展阶段，必须深化对做好新形势下经济工作的规律性认识，推动经济发展质量变革、效率变革、动力变革。我国经济长期向好的基本面没有变，宏观政策要强化逆周期调节，善于运用市场化办法激发需求、优化供给，提高对增长“慢变量”的战略定力，努力实现中速条件下的高质量发展。要支持帮助民营企业克服和解决融资、市场、转型方面的困难和问题，弘扬信念坚定、坚忍不拔、勇于创新的企业家精神。</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关于打好防范化解重大风险攻坚战。委员们认为，要坚持底线思维，增强忧患意识，提高防控能力，着力防范化解重大风险，切实做到有“先手”、有“高招”。防范化解金融风险，不能用不吃饭的方式把“癌细胞”饿死，要着力解决金融机构呆坏账问题，及时出台政策阻断金融风险跨界传染。要用金融“活水”浇灌好实体经济之花，确保经济血液流入实体经济的“神经末梢”。</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关于打好脱贫攻坚战。委员们认为，打好脱贫攻坚战是底线任务，要一鼓作气，重点解决好实现“两不愁三保障”面临的突</w:t>
      </w:r>
      <w:r w:rsidRPr="003339B9">
        <w:rPr>
          <w:rFonts w:ascii="仿宋" w:eastAsia="仿宋" w:hAnsi="仿宋"/>
          <w:sz w:val="32"/>
          <w:szCs w:val="32"/>
        </w:rPr>
        <w:lastRenderedPageBreak/>
        <w:t>出问题，加大“三区三州”等深度贫困地区和特殊贫困群体脱贫攻坚力度。如期打赢这场硬仗，要保持政策相对稳定，关注扶贫资金绩效，激发群众内生动力。实施乡村振兴战略，既要“增收入”“富口袋”，又要“富脑袋”“健精神”，形成群众参与、自下而上的自我振兴。</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关于打好污染防治攻坚战。委员们认为，要保持加强生态文明建设的战略定力，不动摇、不松劲、</w:t>
      </w:r>
      <w:proofErr w:type="gramStart"/>
      <w:r w:rsidRPr="003339B9">
        <w:rPr>
          <w:rFonts w:ascii="仿宋" w:eastAsia="仿宋" w:hAnsi="仿宋"/>
          <w:sz w:val="32"/>
          <w:szCs w:val="32"/>
        </w:rPr>
        <w:t>不</w:t>
      </w:r>
      <w:proofErr w:type="gramEnd"/>
      <w:r w:rsidRPr="003339B9">
        <w:rPr>
          <w:rFonts w:ascii="仿宋" w:eastAsia="仿宋" w:hAnsi="仿宋"/>
          <w:sz w:val="32"/>
          <w:szCs w:val="32"/>
        </w:rPr>
        <w:t>开口子，坚决打好污染防治攻坚战。要统筹推进大气、水、土壤污染防治的各项行动，打一场全方位的立体战。打赢蓝天保卫战没有退路，必须坚持以空气质量明显改善为刚性要求，以法治利器严惩环境违法。</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关于坚定文化自信。委员们认为，要举精神之旗、</w:t>
      </w:r>
      <w:proofErr w:type="gramStart"/>
      <w:r w:rsidRPr="003339B9">
        <w:rPr>
          <w:rFonts w:ascii="仿宋" w:eastAsia="仿宋" w:hAnsi="仿宋"/>
          <w:sz w:val="32"/>
          <w:szCs w:val="32"/>
        </w:rPr>
        <w:t>立精神</w:t>
      </w:r>
      <w:proofErr w:type="gramEnd"/>
      <w:r w:rsidRPr="003339B9">
        <w:rPr>
          <w:rFonts w:ascii="仿宋" w:eastAsia="仿宋" w:hAnsi="仿宋"/>
          <w:sz w:val="32"/>
          <w:szCs w:val="32"/>
        </w:rPr>
        <w:t>支柱、建精神家园，不断铸就中华文化新辉煌。要深刻认识共和国是红色的，坚持以精品奉献人民，沉下心来、不求速成，创作拍摄更多主旋律作品，传承好红色基因。要坚持为人民创作，心里要</w:t>
      </w:r>
      <w:proofErr w:type="gramStart"/>
      <w:r w:rsidRPr="003339B9">
        <w:rPr>
          <w:rFonts w:ascii="仿宋" w:eastAsia="仿宋" w:hAnsi="仿宋"/>
          <w:sz w:val="32"/>
          <w:szCs w:val="32"/>
        </w:rPr>
        <w:t>透亮透亮</w:t>
      </w:r>
      <w:proofErr w:type="gramEnd"/>
      <w:r w:rsidRPr="003339B9">
        <w:rPr>
          <w:rFonts w:ascii="仿宋" w:eastAsia="仿宋" w:hAnsi="仿宋"/>
          <w:sz w:val="32"/>
          <w:szCs w:val="32"/>
        </w:rPr>
        <w:t>的，靠真实感人的细节打动人。要积极适应全媒体时代发展大势，壮大主流舆论阵地，构建网上网下同心圆。</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关于加强保障和改善民生。委员们认为，要完善制度守住底线，精心做好各项民生工作，更好满足人民日益增长的美好生活需要。“稳就业”要聚焦结构性就业压力，关注重点领</w:t>
      </w:r>
      <w:r w:rsidRPr="003339B9">
        <w:rPr>
          <w:rFonts w:ascii="仿宋" w:eastAsia="仿宋" w:hAnsi="仿宋" w:hint="eastAsia"/>
          <w:sz w:val="32"/>
          <w:szCs w:val="32"/>
        </w:rPr>
        <w:t>域</w:t>
      </w:r>
      <w:r w:rsidRPr="003339B9">
        <w:rPr>
          <w:rFonts w:ascii="仿宋" w:eastAsia="仿宋" w:hAnsi="仿宋"/>
          <w:sz w:val="32"/>
          <w:szCs w:val="32"/>
        </w:rPr>
        <w:t>和重点人群。要搞好立德树人教育，确保青少年扣好人生第一粒“扣子”。要完善基层卫生服务体系，实施国家癌症攻坚行动，显著提升人民健康水平。要加快</w:t>
      </w:r>
      <w:proofErr w:type="gramStart"/>
      <w:r w:rsidRPr="003339B9">
        <w:rPr>
          <w:rFonts w:ascii="仿宋" w:eastAsia="仿宋" w:hAnsi="仿宋"/>
          <w:sz w:val="32"/>
          <w:szCs w:val="32"/>
        </w:rPr>
        <w:t>将幼育</w:t>
      </w:r>
      <w:proofErr w:type="gramEnd"/>
      <w:r w:rsidRPr="003339B9">
        <w:rPr>
          <w:rFonts w:ascii="仿宋" w:eastAsia="仿宋" w:hAnsi="仿宋"/>
          <w:sz w:val="32"/>
          <w:szCs w:val="32"/>
        </w:rPr>
        <w:t>纳入基本公共服务体系，重点解决好以照护为主的基本养老服务。</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委员们认为，计划报告和预算报告立足全局，宏观政策导向正确，具体措施精准管用，一致赞同这两个报告。委员们充分肯定“两高”工作报告。大家认为，最高人民法院和最高人民检察院坚持司法为民、公正司法，为服务改革发展稳定大局、维护社会公平正义</w:t>
      </w:r>
      <w:proofErr w:type="gramStart"/>
      <w:r w:rsidRPr="003339B9">
        <w:rPr>
          <w:rFonts w:ascii="仿宋" w:eastAsia="仿宋" w:hAnsi="仿宋"/>
          <w:sz w:val="32"/>
          <w:szCs w:val="32"/>
        </w:rPr>
        <w:t>作出</w:t>
      </w:r>
      <w:proofErr w:type="gramEnd"/>
      <w:r w:rsidRPr="003339B9">
        <w:rPr>
          <w:rFonts w:ascii="仿宋" w:eastAsia="仿宋" w:hAnsi="仿宋"/>
          <w:sz w:val="32"/>
          <w:szCs w:val="32"/>
        </w:rPr>
        <w:t>了积极贡献。</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委员们赞同外商投资法草案，认为制定外商投资法是贯彻落</w:t>
      </w:r>
      <w:r w:rsidRPr="003339B9">
        <w:rPr>
          <w:rFonts w:ascii="仿宋" w:eastAsia="仿宋" w:hAnsi="仿宋"/>
          <w:sz w:val="32"/>
          <w:szCs w:val="32"/>
        </w:rPr>
        <w:lastRenderedPageBreak/>
        <w:t>实中共中央扩大对外开放、促进外商投资决策部署的重要举措。委员们表示，外商投资法草案在总结“外资三法”实施经验基础上，确立新时代外商投资法律制度基本框架，充分彭显了中国进一步扩大对外开放、保护外商投资合法权益的决心和信心。</w:t>
      </w:r>
    </w:p>
    <w:p w:rsidR="00A332F7" w:rsidRDefault="00A332F7" w:rsidP="00A332F7">
      <w:pPr>
        <w:spacing w:line="440" w:lineRule="exact"/>
        <w:ind w:firstLineChars="200" w:firstLine="619"/>
        <w:rPr>
          <w:rFonts w:eastAsia="黑体"/>
          <w:sz w:val="32"/>
          <w:szCs w:val="32"/>
        </w:rPr>
      </w:pPr>
      <w:r>
        <w:rPr>
          <w:rFonts w:eastAsia="黑体"/>
          <w:sz w:val="32"/>
          <w:szCs w:val="32"/>
        </w:rPr>
        <w:t>三、</w:t>
      </w:r>
      <w:proofErr w:type="gramStart"/>
      <w:r>
        <w:rPr>
          <w:rFonts w:eastAsia="黑体"/>
          <w:sz w:val="32"/>
          <w:szCs w:val="32"/>
        </w:rPr>
        <w:t>住陕全国政协</w:t>
      </w:r>
      <w:proofErr w:type="gramEnd"/>
      <w:r>
        <w:rPr>
          <w:rFonts w:eastAsia="黑体"/>
          <w:sz w:val="32"/>
          <w:szCs w:val="32"/>
        </w:rPr>
        <w:t>委员</w:t>
      </w:r>
      <w:r>
        <w:rPr>
          <w:rFonts w:eastAsia="黑体"/>
          <w:sz w:val="32"/>
          <w:szCs w:val="32"/>
        </w:rPr>
        <w:t>“</w:t>
      </w:r>
      <w:r>
        <w:rPr>
          <w:rFonts w:eastAsia="黑体"/>
          <w:sz w:val="32"/>
          <w:szCs w:val="32"/>
        </w:rPr>
        <w:t>两会</w:t>
      </w:r>
      <w:r>
        <w:rPr>
          <w:rFonts w:eastAsia="黑体"/>
          <w:sz w:val="32"/>
          <w:szCs w:val="32"/>
        </w:rPr>
        <w:t>”</w:t>
      </w:r>
      <w:r>
        <w:rPr>
          <w:rFonts w:eastAsia="黑体"/>
          <w:sz w:val="32"/>
          <w:szCs w:val="32"/>
        </w:rPr>
        <w:t>期间的履职情况</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这次会议，</w:t>
      </w:r>
      <w:proofErr w:type="gramStart"/>
      <w:r w:rsidRPr="003339B9">
        <w:rPr>
          <w:rFonts w:ascii="仿宋" w:eastAsia="仿宋" w:hAnsi="仿宋"/>
          <w:sz w:val="32"/>
          <w:szCs w:val="32"/>
        </w:rPr>
        <w:t>37名住陕全国政协</w:t>
      </w:r>
      <w:proofErr w:type="gramEnd"/>
      <w:r w:rsidRPr="003339B9">
        <w:rPr>
          <w:rFonts w:ascii="仿宋" w:eastAsia="仿宋" w:hAnsi="仿宋"/>
          <w:sz w:val="32"/>
          <w:szCs w:val="32"/>
        </w:rPr>
        <w:t>委员自觉提高政治站位，积极参加会议活动，严守会风会纪，认真履行职责，全程无一人缺席或请假，展示了本届政协委员的良好形象。</w:t>
      </w:r>
    </w:p>
    <w:p w:rsidR="00A332F7" w:rsidRPr="003339B9" w:rsidRDefault="00A332F7" w:rsidP="00A332F7">
      <w:pPr>
        <w:spacing w:line="440" w:lineRule="exact"/>
        <w:ind w:firstLineChars="200" w:firstLine="619"/>
        <w:jc w:val="left"/>
        <w:rPr>
          <w:rFonts w:ascii="仿宋" w:eastAsia="仿宋" w:hAnsi="仿宋"/>
          <w:sz w:val="32"/>
          <w:szCs w:val="32"/>
        </w:rPr>
      </w:pPr>
      <w:r w:rsidRPr="003339B9">
        <w:rPr>
          <w:rFonts w:ascii="仿宋" w:eastAsia="仿宋" w:hAnsi="仿宋"/>
          <w:sz w:val="32"/>
          <w:szCs w:val="32"/>
        </w:rPr>
        <w:t>省政协积极做好组织协调工作，全程为委员进京履职提供良好服务。委员离陕前，省政协组织住陕全国政协委员视察了西安国际港务区、</w:t>
      </w:r>
      <w:proofErr w:type="gramStart"/>
      <w:r w:rsidRPr="003339B9">
        <w:rPr>
          <w:rFonts w:ascii="仿宋" w:eastAsia="仿宋" w:hAnsi="仿宋"/>
          <w:sz w:val="32"/>
          <w:szCs w:val="32"/>
        </w:rPr>
        <w:t>陕文投集团</w:t>
      </w:r>
      <w:proofErr w:type="gramEnd"/>
      <w:r w:rsidRPr="003339B9">
        <w:rPr>
          <w:rFonts w:ascii="仿宋" w:eastAsia="仿宋" w:hAnsi="仿宋"/>
          <w:sz w:val="32"/>
          <w:szCs w:val="32"/>
        </w:rPr>
        <w:t>和西安咸阳国际机场三期扩建工程、西安北站至机场轨道交通项目建设情况；召开</w:t>
      </w:r>
      <w:proofErr w:type="gramStart"/>
      <w:r w:rsidRPr="003339B9">
        <w:rPr>
          <w:rFonts w:ascii="仿宋" w:eastAsia="仿宋" w:hAnsi="仿宋"/>
          <w:sz w:val="32"/>
          <w:szCs w:val="32"/>
        </w:rPr>
        <w:t>了住陕全国政协</w:t>
      </w:r>
      <w:proofErr w:type="gramEnd"/>
      <w:r w:rsidRPr="003339B9">
        <w:rPr>
          <w:rFonts w:ascii="仿宋" w:eastAsia="仿宋" w:hAnsi="仿宋"/>
          <w:sz w:val="32"/>
          <w:szCs w:val="32"/>
        </w:rPr>
        <w:t>委员座谈会，省委常委、省委组织部部长张广智出席通报会，副省长魏增军向委员们通报了我省经济社会发展情况，省政府相关部门负责人就委员关注的防范化解金融风险、西部大开发优惠政策实施、医疗健康和疾病预防等问题，与委员进行了互动交流。省政府、省政协办公厅征集汇编了45件提案素材，为委员履职建言提供参考。</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会议期间，委员们积极参加全体会议、小组讨论、大会发言，认真撰写提案、反映社情民意信息，传递陕西声音，反映陕西诉求，服务陕西追赶超越。3月4日下午，李克强总理在参加民建、工商联联组会议时，杨正国委员（全国政协经济委员会委员、省工商联副主席、陕西艾尔</w:t>
      </w:r>
      <w:proofErr w:type="gramStart"/>
      <w:r w:rsidRPr="003339B9">
        <w:rPr>
          <w:rFonts w:ascii="仿宋" w:eastAsia="仿宋" w:hAnsi="仿宋"/>
          <w:sz w:val="32"/>
          <w:szCs w:val="32"/>
        </w:rPr>
        <w:t>肤</w:t>
      </w:r>
      <w:proofErr w:type="gramEnd"/>
      <w:r w:rsidRPr="003339B9">
        <w:rPr>
          <w:rFonts w:ascii="仿宋" w:eastAsia="仿宋" w:hAnsi="仿宋"/>
          <w:sz w:val="32"/>
          <w:szCs w:val="32"/>
        </w:rPr>
        <w:t>组织工程有限公司董事局主席）就充分发挥民营企业在技术创新中的作用作了发言，中央电视台《新闻联播》作了报道。</w:t>
      </w:r>
    </w:p>
    <w:p w:rsidR="00A332F7" w:rsidRPr="003339B9" w:rsidRDefault="00A332F7" w:rsidP="00A332F7">
      <w:pPr>
        <w:spacing w:line="440" w:lineRule="exact"/>
        <w:ind w:firstLineChars="200" w:firstLine="619"/>
        <w:rPr>
          <w:rFonts w:ascii="仿宋" w:eastAsia="仿宋" w:hAnsi="仿宋"/>
          <w:sz w:val="32"/>
          <w:szCs w:val="32"/>
        </w:rPr>
      </w:pPr>
      <w:r w:rsidRPr="003339B9">
        <w:rPr>
          <w:rFonts w:ascii="仿宋" w:eastAsia="仿宋" w:hAnsi="仿宋"/>
          <w:sz w:val="32"/>
          <w:szCs w:val="32"/>
        </w:rPr>
        <w:t>今年37名</w:t>
      </w:r>
      <w:proofErr w:type="gramStart"/>
      <w:r w:rsidRPr="003339B9">
        <w:rPr>
          <w:rFonts w:ascii="仿宋" w:eastAsia="仿宋" w:hAnsi="仿宋"/>
          <w:sz w:val="32"/>
          <w:szCs w:val="32"/>
        </w:rPr>
        <w:t>住陕委员</w:t>
      </w:r>
      <w:proofErr w:type="gramEnd"/>
      <w:r w:rsidRPr="003339B9">
        <w:rPr>
          <w:rFonts w:ascii="仿宋" w:eastAsia="仿宋" w:hAnsi="仿宋"/>
          <w:sz w:val="32"/>
          <w:szCs w:val="32"/>
        </w:rPr>
        <w:t>个人或联名提交提案157件，立案105件，其他52件作为意见和建议，转交有关部门参考。</w:t>
      </w:r>
      <w:proofErr w:type="gramStart"/>
      <w:r w:rsidRPr="003339B9">
        <w:rPr>
          <w:rFonts w:ascii="仿宋" w:eastAsia="仿宋" w:hAnsi="仿宋"/>
          <w:sz w:val="32"/>
          <w:szCs w:val="32"/>
        </w:rPr>
        <w:t>住陕全国政协</w:t>
      </w:r>
      <w:proofErr w:type="gramEnd"/>
      <w:r w:rsidRPr="003339B9">
        <w:rPr>
          <w:rFonts w:ascii="仿宋" w:eastAsia="仿宋" w:hAnsi="仿宋"/>
          <w:sz w:val="32"/>
          <w:szCs w:val="32"/>
        </w:rPr>
        <w:t>委员的提案内容涉及经济、政治、文化、社会、生态文明建设五大领域。</w:t>
      </w:r>
      <w:r>
        <w:rPr>
          <w:rFonts w:eastAsia="楷体_GB2312"/>
          <w:b/>
          <w:sz w:val="32"/>
          <w:szCs w:val="32"/>
        </w:rPr>
        <w:t>关于国家</w:t>
      </w:r>
      <w:r>
        <w:rPr>
          <w:rFonts w:eastAsia="楷体_GB2312" w:hint="eastAsia"/>
          <w:b/>
          <w:sz w:val="32"/>
          <w:szCs w:val="32"/>
        </w:rPr>
        <w:t>改</w:t>
      </w:r>
      <w:r>
        <w:rPr>
          <w:rFonts w:eastAsia="楷体_GB2312"/>
          <w:b/>
          <w:sz w:val="32"/>
          <w:szCs w:val="32"/>
        </w:rPr>
        <w:t>革发展大局的主要建议有：</w:t>
      </w:r>
      <w:r w:rsidRPr="003339B9">
        <w:rPr>
          <w:rFonts w:ascii="仿宋" w:eastAsia="仿宋" w:hAnsi="仿宋"/>
          <w:sz w:val="32"/>
          <w:szCs w:val="32"/>
        </w:rPr>
        <w:t>强化实施乡村振兴</w:t>
      </w:r>
      <w:r w:rsidRPr="003339B9">
        <w:rPr>
          <w:rFonts w:ascii="仿宋" w:eastAsia="仿宋" w:hAnsi="仿宋"/>
          <w:sz w:val="32"/>
          <w:szCs w:val="32"/>
        </w:rPr>
        <w:lastRenderedPageBreak/>
        <w:t>战略的科技支撑体系；加快工业互联网创新发展步伐；推动军队和高校科技成果转化；改善民营企业经营环境，支持民营经济健康发展；建立立体化动态管理的高校分类管理体系和评价机制；统筹推进新能源开发利用与生态环境保护，解决快递包装带来的环境污染；制定第三个10年西部大开发财税优惠政策；加大对西部高校“双一流”建设支持。</w:t>
      </w:r>
      <w:r>
        <w:rPr>
          <w:rFonts w:eastAsia="楷体_GB2312"/>
          <w:b/>
          <w:sz w:val="32"/>
          <w:szCs w:val="32"/>
        </w:rPr>
        <w:t>关于推动我省高质量发展的主要建议有：</w:t>
      </w:r>
      <w:r>
        <w:rPr>
          <w:rFonts w:eastAsia="仿宋_GB2312"/>
          <w:sz w:val="32"/>
          <w:szCs w:val="32"/>
        </w:rPr>
        <w:t>支</w:t>
      </w:r>
      <w:r w:rsidRPr="003339B9">
        <w:rPr>
          <w:rFonts w:ascii="仿宋" w:eastAsia="仿宋" w:hAnsi="仿宋"/>
          <w:sz w:val="32"/>
          <w:szCs w:val="32"/>
        </w:rPr>
        <w:t>持陕西省设立国家生态文明试验区；建立秦岭国家中央公园；支持陕西发展“三个经济”和先进制造业集群；支持西安创建国际消费中心城市；加快启动陕西货运机场选址工作；统筹“中欧班列”区域联动发展资源；支持陕西开展保税航油业务；支持陕南地区加快推进高速铁路网建设；加强黄河晋陕大峡谷生态环境保护；加大陕西省南水北调中线水源地生态补偿力度；加大对陕西省重点历史文化项目中央财政补助等，在更高层面为陕西发展献计出力，体现了政协委员心系陕西发展大局、积极建言献策的本心初心。</w:t>
      </w:r>
    </w:p>
    <w:p w:rsidR="00A332F7" w:rsidRPr="003339B9" w:rsidRDefault="00A332F7" w:rsidP="00A332F7">
      <w:pPr>
        <w:spacing w:line="440" w:lineRule="exact"/>
        <w:ind w:firstLineChars="200" w:firstLine="619"/>
        <w:jc w:val="left"/>
        <w:rPr>
          <w:rFonts w:ascii="仿宋" w:eastAsia="仿宋" w:hAnsi="仿宋" w:hint="eastAsia"/>
          <w:sz w:val="32"/>
          <w:szCs w:val="32"/>
        </w:rPr>
      </w:pPr>
      <w:proofErr w:type="gramStart"/>
      <w:r w:rsidRPr="003339B9">
        <w:rPr>
          <w:rFonts w:ascii="仿宋" w:eastAsia="仿宋" w:hAnsi="仿宋"/>
          <w:sz w:val="32"/>
          <w:szCs w:val="32"/>
        </w:rPr>
        <w:t>住陕委员</w:t>
      </w:r>
      <w:proofErr w:type="gramEnd"/>
      <w:r w:rsidRPr="003339B9">
        <w:rPr>
          <w:rFonts w:ascii="仿宋" w:eastAsia="仿宋" w:hAnsi="仿宋"/>
          <w:sz w:val="32"/>
          <w:szCs w:val="32"/>
        </w:rPr>
        <w:t>的议政建言，引起全国主流媒体的广泛关注。两会期间刊登、</w:t>
      </w:r>
      <w:proofErr w:type="gramStart"/>
      <w:r w:rsidRPr="003339B9">
        <w:rPr>
          <w:rFonts w:ascii="仿宋" w:eastAsia="仿宋" w:hAnsi="仿宋"/>
          <w:sz w:val="32"/>
          <w:szCs w:val="32"/>
        </w:rPr>
        <w:t>采访住陕委员</w:t>
      </w:r>
      <w:proofErr w:type="gramEnd"/>
      <w:r w:rsidRPr="003339B9">
        <w:rPr>
          <w:rFonts w:ascii="仿宋" w:eastAsia="仿宋" w:hAnsi="仿宋"/>
          <w:sz w:val="32"/>
          <w:szCs w:val="32"/>
        </w:rPr>
        <w:t>议政的各类报道共计570多篇（条、幅），其中国家级媒体报道110篇（条、幅），人民日报、新华每日电讯、光明日报、经济日报、人民政协报、法制日报、检察日报等媒体都在重要版面对我省委员议政情况进行了宣传报道。人民政协报刊发了省政协主席韩勇的署名文章《加强思想政治引领，广泛凝聚各界共识》，新华网播发了《精准扶贫，国企更应有担当》（专访张义光委员），光明日报刊发了《发掘传统文化的时代意义》（专访谢阳举委员），检察日报刊发了《检察长列席审委会会议有助于保障案件质量》（专访巩富文委员）等一批有内涵、有“颜值”的新闻报道，积极向外界宣传新时代我省奋力追赶超越的奋斗精神，增进了外界对陕西的了解，取得良好社会反响。</w:t>
      </w:r>
    </w:p>
    <w:p w:rsidR="00A332F7" w:rsidRDefault="00A332F7" w:rsidP="00A332F7">
      <w:pPr>
        <w:wordWrap w:val="0"/>
        <w:jc w:val="right"/>
        <w:rPr>
          <w:rFonts w:eastAsia="仿宋_GB2312"/>
          <w:sz w:val="32"/>
          <w:szCs w:val="32"/>
        </w:rPr>
      </w:pPr>
      <w:r>
        <w:rPr>
          <w:rFonts w:eastAsia="仿宋_GB2312"/>
          <w:sz w:val="32"/>
          <w:szCs w:val="32"/>
        </w:rPr>
        <w:t xml:space="preserve">                      </w:t>
      </w:r>
    </w:p>
    <w:p w:rsidR="007E6720" w:rsidRPr="00A332F7" w:rsidRDefault="007E6720">
      <w:bookmarkStart w:id="0" w:name="_GoBack"/>
      <w:bookmarkEnd w:id="0"/>
    </w:p>
    <w:sectPr w:rsidR="007E6720" w:rsidRPr="00A332F7">
      <w:footerReference w:type="even" r:id="rId5"/>
      <w:footerReference w:type="default" r:id="rId6"/>
      <w:pgSz w:w="11907" w:h="16840"/>
      <w:pgMar w:top="1701" w:right="1474" w:bottom="1588" w:left="1588" w:header="397" w:footer="1588" w:gutter="0"/>
      <w:pgNumType w:fmt="numberInDash"/>
      <w:cols w:space="720"/>
      <w:titlePg/>
      <w:docGrid w:type="linesAndChars" w:linePitch="559" w:charSpace="-21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17D" w:rsidRDefault="00A332F7">
    <w:pPr>
      <w:pStyle w:val="a4"/>
      <w:framePr w:wrap="around" w:vAnchor="text" w:hAnchor="margin" w:xAlign="right" w:y="1"/>
      <w:rPr>
        <w:rStyle w:val="a3"/>
      </w:rPr>
    </w:pPr>
    <w:r>
      <w:fldChar w:fldCharType="begin"/>
    </w:r>
    <w:r>
      <w:rPr>
        <w:rStyle w:val="a3"/>
      </w:rPr>
      <w:instrText xml:space="preserve">PAGE  </w:instrText>
    </w:r>
    <w:r>
      <w:fldChar w:fldCharType="end"/>
    </w:r>
  </w:p>
  <w:p w:rsidR="005F317D" w:rsidRDefault="00A332F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17D" w:rsidRDefault="00A332F7">
    <w:pPr>
      <w:pStyle w:val="a4"/>
      <w:framePr w:wrap="around" w:vAnchor="text" w:hAnchor="margin" w:xAlign="right" w:y="1"/>
      <w:rPr>
        <w:rStyle w:val="a3"/>
        <w:rFonts w:ascii="宋体" w:hAnsi="宋体"/>
        <w:sz w:val="28"/>
        <w:szCs w:val="28"/>
      </w:rPr>
    </w:pP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Pr>
        <w:rStyle w:val="a3"/>
        <w:rFonts w:ascii="宋体" w:hAnsi="宋体"/>
        <w:noProof/>
        <w:sz w:val="28"/>
        <w:szCs w:val="28"/>
      </w:rPr>
      <w:t>- 9 -</w:t>
    </w:r>
    <w:r>
      <w:rPr>
        <w:rFonts w:ascii="宋体" w:hAnsi="宋体"/>
        <w:sz w:val="28"/>
        <w:szCs w:val="28"/>
      </w:rPr>
      <w:fldChar w:fldCharType="end"/>
    </w:r>
  </w:p>
  <w:p w:rsidR="005F317D" w:rsidRDefault="00A332F7">
    <w:pPr>
      <w:pStyle w:val="a4"/>
      <w:ind w:right="360"/>
      <w:rPr>
        <w:rFonts w:ascii="宋体" w:hAns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2F7"/>
    <w:rsid w:val="007E6720"/>
    <w:rsid w:val="00A33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2F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332F7"/>
  </w:style>
  <w:style w:type="paragraph" w:styleId="a4">
    <w:name w:val="footer"/>
    <w:basedOn w:val="a"/>
    <w:link w:val="Char"/>
    <w:rsid w:val="00A332F7"/>
    <w:pPr>
      <w:tabs>
        <w:tab w:val="center" w:pos="4153"/>
        <w:tab w:val="right" w:pos="8306"/>
      </w:tabs>
      <w:snapToGrid w:val="0"/>
      <w:jc w:val="left"/>
    </w:pPr>
    <w:rPr>
      <w:sz w:val="18"/>
      <w:szCs w:val="18"/>
    </w:rPr>
  </w:style>
  <w:style w:type="character" w:customStyle="1" w:styleId="Char">
    <w:name w:val="页脚 Char"/>
    <w:basedOn w:val="a0"/>
    <w:link w:val="a4"/>
    <w:rsid w:val="00A332F7"/>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2F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332F7"/>
  </w:style>
  <w:style w:type="paragraph" w:styleId="a4">
    <w:name w:val="footer"/>
    <w:basedOn w:val="a"/>
    <w:link w:val="Char"/>
    <w:rsid w:val="00A332F7"/>
    <w:pPr>
      <w:tabs>
        <w:tab w:val="center" w:pos="4153"/>
        <w:tab w:val="right" w:pos="8306"/>
      </w:tabs>
      <w:snapToGrid w:val="0"/>
      <w:jc w:val="left"/>
    </w:pPr>
    <w:rPr>
      <w:sz w:val="18"/>
      <w:szCs w:val="18"/>
    </w:rPr>
  </w:style>
  <w:style w:type="character" w:customStyle="1" w:styleId="Char">
    <w:name w:val="页脚 Char"/>
    <w:basedOn w:val="a0"/>
    <w:link w:val="a4"/>
    <w:rsid w:val="00A332F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3381</Words>
  <Characters>3416</Characters>
  <Application>Microsoft Office Word</Application>
  <DocSecurity>0</DocSecurity>
  <Lines>170</Lines>
  <Paragraphs>59</Paragraphs>
  <ScaleCrop>false</ScaleCrop>
  <Company>Microsoft</Company>
  <LinksUpToDate>false</LinksUpToDate>
  <CharactersWithSpaces>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2019-04-19T00:43:00Z</dcterms:created>
  <dcterms:modified xsi:type="dcterms:W3CDTF">2019-04-19T00:44:00Z</dcterms:modified>
</cp:coreProperties>
</file>